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rPr>
        <w:t>附件2</w:t>
      </w:r>
      <w:r>
        <w:rPr>
          <w:rFonts w:hint="eastAsia" w:ascii="黑体" w:hAnsi="黑体" w:eastAsia="黑体" w:cs="黑体"/>
          <w:sz w:val="32"/>
          <w:szCs w:val="32"/>
          <w:lang w:val="en-US" w:eastAsia="zh-CN"/>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3555"/>
        <w:gridCol w:w="4470"/>
        <w:gridCol w:w="2625"/>
        <w:gridCol w:w="2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jc w:val="center"/>
              <w:rPr>
                <w:rFonts w:hint="eastAsia" w:ascii="仿宋_GB2312" w:hAnsi="仿宋_GB2312" w:eastAsia="仿宋_GB2312" w:cs="仿宋_GB2312"/>
                <w:b/>
                <w:bCs/>
                <w:sz w:val="32"/>
                <w:szCs w:val="32"/>
                <w:vertAlign w:val="baseline"/>
              </w:rPr>
            </w:pPr>
            <w:bookmarkStart w:id="0" w:name="_GoBack"/>
            <w:bookmarkEnd w:id="0"/>
            <w:r>
              <w:rPr>
                <w:rFonts w:hint="eastAsia" w:ascii="仿宋_GB2312" w:hAnsi="仿宋_GB2312" w:eastAsia="仿宋_GB2312" w:cs="仿宋_GB2312"/>
                <w:b/>
                <w:bCs/>
                <w:sz w:val="32"/>
                <w:szCs w:val="32"/>
              </w:rPr>
              <w:t>适时修订的</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政府规范性文件目录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序号</w:t>
            </w:r>
          </w:p>
        </w:tc>
        <w:tc>
          <w:tcPr>
            <w:tcW w:w="3555"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文号</w:t>
            </w:r>
          </w:p>
        </w:tc>
        <w:tc>
          <w:tcPr>
            <w:tcW w:w="4470"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文件名称</w:t>
            </w:r>
          </w:p>
        </w:tc>
        <w:tc>
          <w:tcPr>
            <w:tcW w:w="2625"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发文时间</w:t>
            </w:r>
          </w:p>
        </w:tc>
        <w:tc>
          <w:tcPr>
            <w:tcW w:w="2654" w:type="dxa"/>
          </w:tcPr>
          <w:p>
            <w:pPr>
              <w:jc w:val="center"/>
              <w:rPr>
                <w:rFonts w:hint="eastAsia" w:ascii="仿宋_GB2312" w:hAnsi="仿宋_GB2312" w:eastAsia="仿宋_GB2312" w:cs="仿宋_GB2312"/>
                <w:b/>
                <w:bCs/>
                <w:sz w:val="30"/>
                <w:szCs w:val="30"/>
                <w:vertAlign w:val="baseline"/>
              </w:rPr>
            </w:pPr>
            <w:r>
              <w:rPr>
                <w:rFonts w:hint="eastAsia" w:ascii="仿宋_GB2312" w:hAnsi="仿宋_GB2312" w:eastAsia="仿宋_GB2312" w:cs="仿宋_GB2312"/>
                <w:b/>
                <w:bCs/>
                <w:sz w:val="30"/>
                <w:szCs w:val="30"/>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1</w:t>
            </w:r>
          </w:p>
        </w:tc>
        <w:tc>
          <w:tcPr>
            <w:tcW w:w="355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城区府办发〔2015〕49号</w:t>
            </w:r>
          </w:p>
        </w:tc>
        <w:tc>
          <w:tcPr>
            <w:tcW w:w="447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关于印发清远市清城区适度普惠型儿童福利制度建设试点工作方案的通知</w:t>
            </w:r>
          </w:p>
        </w:tc>
        <w:tc>
          <w:tcPr>
            <w:tcW w:w="262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2015年12月23日</w:t>
            </w:r>
          </w:p>
        </w:tc>
        <w:tc>
          <w:tcPr>
            <w:tcW w:w="265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2</w:t>
            </w:r>
          </w:p>
        </w:tc>
        <w:tc>
          <w:tcPr>
            <w:tcW w:w="355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城区府办发〔2009〕76号</w:t>
            </w:r>
          </w:p>
        </w:tc>
        <w:tc>
          <w:tcPr>
            <w:tcW w:w="447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关于印发清远市清城区抚恤定补优抚对象医疗保障办法（试行）的通知</w:t>
            </w:r>
          </w:p>
        </w:tc>
        <w:tc>
          <w:tcPr>
            <w:tcW w:w="262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2009年12月21日</w:t>
            </w:r>
          </w:p>
        </w:tc>
        <w:tc>
          <w:tcPr>
            <w:tcW w:w="265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区退役军人事务局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3</w:t>
            </w:r>
          </w:p>
        </w:tc>
        <w:tc>
          <w:tcPr>
            <w:tcW w:w="355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清城府发〔2024〕2号</w:t>
            </w:r>
          </w:p>
        </w:tc>
        <w:tc>
          <w:tcPr>
            <w:tcW w:w="447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关于印发清远市清城区征收生活垃圾处理费实施细则的通知</w:t>
            </w:r>
          </w:p>
        </w:tc>
        <w:tc>
          <w:tcPr>
            <w:tcW w:w="262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2024年3月14日</w:t>
            </w:r>
          </w:p>
        </w:tc>
        <w:tc>
          <w:tcPr>
            <w:tcW w:w="265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区城市管理综合执法局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4</w:t>
            </w:r>
          </w:p>
        </w:tc>
        <w:tc>
          <w:tcPr>
            <w:tcW w:w="355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清城府发〔2023〕6号</w:t>
            </w:r>
          </w:p>
        </w:tc>
        <w:tc>
          <w:tcPr>
            <w:tcW w:w="4470"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清远市清城区人民政府关于划定森林防火区的通告</w:t>
            </w:r>
          </w:p>
        </w:tc>
        <w:tc>
          <w:tcPr>
            <w:tcW w:w="2625"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2023年5月22日</w:t>
            </w:r>
          </w:p>
        </w:tc>
        <w:tc>
          <w:tcPr>
            <w:tcW w:w="2654" w:type="dxa"/>
          </w:tcPr>
          <w:p>
            <w:pPr>
              <w:rPr>
                <w:rFonts w:hint="eastAsia" w:ascii="仿宋_GB2312" w:hAnsi="仿宋_GB2312" w:eastAsia="仿宋_GB2312" w:cs="仿宋_GB2312"/>
                <w:sz w:val="30"/>
                <w:szCs w:val="30"/>
                <w:vertAlign w:val="baseline"/>
              </w:rPr>
            </w:pPr>
            <w:r>
              <w:rPr>
                <w:rFonts w:hint="eastAsia" w:ascii="仿宋_GB2312" w:hAnsi="仿宋_GB2312" w:eastAsia="仿宋_GB2312" w:cs="仿宋_GB2312"/>
                <w:sz w:val="30"/>
                <w:szCs w:val="30"/>
                <w:vertAlign w:val="baseline"/>
                <w:lang w:val="en-US" w:eastAsia="zh-CN"/>
              </w:rPr>
              <w:t>市林业局清城分局</w:t>
            </w:r>
          </w:p>
        </w:tc>
      </w:tr>
    </w:tbl>
    <w:p>
      <w:pPr>
        <w:keepNext w:val="0"/>
        <w:keepLines w:val="0"/>
        <w:pageBreakBefore w:val="0"/>
        <w:widowControl w:val="0"/>
        <w:kinsoku/>
        <w:wordWrap/>
        <w:overflowPunct/>
        <w:topLinePunct w:val="0"/>
        <w:autoSpaceDE/>
        <w:autoSpaceDN/>
        <w:bidi w:val="0"/>
        <w:adjustRightInd/>
        <w:snapToGrid/>
        <w:spacing w:line="15" w:lineRule="exact"/>
        <w:textAlignment w:val="auto"/>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7464F6"/>
    <w:rsid w:val="100802F1"/>
    <w:rsid w:val="1D7464F6"/>
    <w:rsid w:val="47D12D22"/>
    <w:rsid w:val="61BE7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2026-08-20T07:44:00Z</dcterms:created>
  <dc:creator>麦洁演</dc:creator>
  <cp:lastModifiedBy>麦洁演</cp:lastModifiedBy>
  <dcterms:modified xsi:type="dcterms:W3CDTF">2026-08-31T08:24:34Z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20FDA89846BC470DA5512A9B1914013B</vt:lpwstr>
  </property>
</Properties>
</file>