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28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附件一：</w:t>
      </w:r>
    </w:p>
    <w:p>
      <w:pPr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清城区住房和城乡建设局</w:t>
      </w:r>
    </w:p>
    <w:p>
      <w:pPr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/>
          <w:b/>
          <w:bCs/>
          <w:sz w:val="36"/>
          <w:szCs w:val="36"/>
        </w:rPr>
        <w:t>竣工验收消防备案受理范围</w:t>
      </w:r>
      <w:bookmarkEnd w:id="0"/>
    </w:p>
    <w:p>
      <w:pPr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一、具有下列情况之一的大型人员密集场所：</w:t>
      </w:r>
    </w:p>
    <w:p>
      <w:pPr>
        <w:numPr>
          <w:ilvl w:val="0"/>
          <w:numId w:val="1"/>
        </w:num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建筑总面积大于500m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小于1000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</w:p>
    <w:p>
      <w:pPr>
        <w:snapToGrid w:val="0"/>
        <w:spacing w:line="360" w:lineRule="auto"/>
        <w:ind w:left="279" w:leftChars="133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□托儿所的儿童用房   □幼儿园的儿童用房 </w:t>
      </w: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>□儿童游乐厅  □其他室内儿童活动场所 □养老院 □福利院</w:t>
      </w: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>□医院的病房楼 □疗养院的病房楼 □中小学校的教学楼 □中小学校的图书馆</w:t>
      </w: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>□中小学校的食堂  □学校的集体宿舍</w:t>
      </w:r>
    </w:p>
    <w:p>
      <w:pPr>
        <w:numPr>
          <w:ilvl w:val="0"/>
          <w:numId w:val="1"/>
        </w:num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建筑总面积大于500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小于2500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的劳动密集型企业的生产加工车间：（火灾危险性丙类以下）</w:t>
      </w:r>
    </w:p>
    <w:p>
      <w:pPr>
        <w:numPr>
          <w:ilvl w:val="0"/>
          <w:numId w:val="1"/>
        </w:num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建筑总面积大于500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小于1000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的劳动密集型企业的员工集体宿舍</w:t>
      </w:r>
    </w:p>
    <w:p>
      <w:pPr>
        <w:numPr>
          <w:ilvl w:val="0"/>
          <w:numId w:val="1"/>
        </w:num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建筑总面积大于500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小于2500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</w:t>
      </w:r>
    </w:p>
    <w:p>
      <w:pPr>
        <w:snapToGrid w:val="0"/>
        <w:spacing w:line="360" w:lineRule="auto"/>
        <w:ind w:left="320" w:hanging="320" w:hangingChars="1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  <w:r>
        <w:rPr>
          <w:rFonts w:hint="eastAsia" w:ascii="仿宋" w:hAnsi="仿宋" w:eastAsia="仿宋" w:cs="宋体"/>
          <w:kern w:val="0"/>
          <w:sz w:val="32"/>
          <w:szCs w:val="32"/>
        </w:rPr>
        <w:t>□影剧院   □公共图书馆的阅览室   □营业性室内健身场馆  □营业性室内休闲场馆  □医院的门诊楼   □大学的教学楼   □大学的图书馆  □大学的食堂  □寺庙  □教堂</w:t>
      </w:r>
    </w:p>
    <w:p>
      <w:pPr>
        <w:numPr>
          <w:ilvl w:val="0"/>
          <w:numId w:val="1"/>
        </w:num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建筑总面积大于500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小于10000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</w:t>
      </w:r>
    </w:p>
    <w:p>
      <w:pPr>
        <w:snapToGrid w:val="0"/>
        <w:spacing w:line="360" w:lineRule="auto"/>
        <w:ind w:firstLine="320" w:firstLineChars="1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□宾馆   □饭店    □商场   □市场</w:t>
      </w:r>
    </w:p>
    <w:p>
      <w:pPr>
        <w:numPr>
          <w:ilvl w:val="0"/>
          <w:numId w:val="1"/>
        </w:num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建筑总面积大于500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小于15000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</w:p>
    <w:p>
      <w:pPr>
        <w:snapToGrid w:val="0"/>
        <w:spacing w:line="360" w:lineRule="auto"/>
        <w:ind w:left="28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□民用机场航站楼    □客运车站候车室    □客运码头候船厅</w:t>
      </w:r>
    </w:p>
    <w:p>
      <w:pPr>
        <w:numPr>
          <w:ilvl w:val="0"/>
          <w:numId w:val="1"/>
        </w:num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建筑总面积大于500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小于20000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的：</w:t>
      </w:r>
      <w:r>
        <w:rPr>
          <w:rFonts w:hint="eastAsia" w:ascii="宋体" w:hAnsi="宋体" w:eastAsia="仿宋" w:cs="宋体"/>
          <w:kern w:val="0"/>
          <w:sz w:val="32"/>
          <w:szCs w:val="32"/>
        </w:rPr>
        <w:t> </w:t>
      </w:r>
    </w:p>
    <w:p>
      <w:pPr>
        <w:snapToGrid w:val="0"/>
        <w:spacing w:line="360" w:lineRule="auto"/>
        <w:ind w:firstLine="320" w:firstLineChars="10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□体育场馆  □会堂 □公共展览馆的展示厅  □博物馆的展示厅</w:t>
      </w:r>
    </w:p>
    <w:p>
      <w:pPr>
        <w:pStyle w:val="4"/>
        <w:numPr>
          <w:ilvl w:val="0"/>
          <w:numId w:val="2"/>
        </w:numPr>
        <w:snapToGrid w:val="0"/>
        <w:spacing w:line="360" w:lineRule="auto"/>
        <w:ind w:firstLineChars="0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其他特殊建筑建设工程：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1.□建筑高度小于50m，单体建筑面积大于500m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小于40000m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的公共建筑</w:t>
      </w:r>
    </w:p>
    <w:p>
      <w:pPr>
        <w:snapToGrid w:val="0"/>
        <w:spacing w:line="360" w:lineRule="auto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2.□国家标准规定的一类高层以外的住宅建筑（54m以下，大于500 m</w:t>
      </w:r>
      <w:r>
        <w:rPr>
          <w:rFonts w:hint="eastAsia" w:ascii="仿宋" w:hAnsi="仿宋" w:eastAsia="仿宋" w:cs="宋体"/>
          <w:kern w:val="0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）</w:t>
      </w:r>
    </w:p>
    <w:p>
      <w:pPr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三、《建筑工程竣工验收消防备案办事指南》见附件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B302D0F"/>
    <w:multiLevelType w:val="singleLevel"/>
    <w:tmpl w:val="CB302D0F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64655189"/>
    <w:multiLevelType w:val="multilevel"/>
    <w:tmpl w:val="64655189"/>
    <w:lvl w:ilvl="0" w:tentative="0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BE28B3"/>
    <w:rsid w:val="3FBE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2019-11-29T02:24:00Z</dcterms:created>
  <dc:creator>½✘☞苩芝痳☜</dc:creator>
  <cp:lastModifiedBy>½✘☞苩芝痳☜</cp:lastModifiedBy>
  <dcterms:modified xsi:type="dcterms:W3CDTF">2019-11-29T02:25:18Z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